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E496" w14:textId="4E96E400" w:rsidR="001D0218" w:rsidRDefault="001D0218" w:rsidP="001D0218">
      <w:pPr>
        <w:pStyle w:val="Default"/>
        <w:tabs>
          <w:tab w:val="left" w:pos="1125"/>
        </w:tabs>
      </w:pPr>
      <w:r>
        <w:tab/>
      </w:r>
      <w:r>
        <w:rPr>
          <w:noProof/>
        </w:rPr>
        <w:drawing>
          <wp:inline distT="0" distB="0" distL="0" distR="0" wp14:anchorId="0DB5B87B" wp14:editId="6212E5C3">
            <wp:extent cx="5731510" cy="33252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rotWithShape="1">
                    <a:blip r:embed="rId4" cstate="print">
                      <a:extLst>
                        <a:ext uri="{28A0092B-C50C-407E-A947-70E740481C1C}">
                          <a14:useLocalDpi xmlns:a14="http://schemas.microsoft.com/office/drawing/2010/main" val="0"/>
                        </a:ext>
                      </a:extLst>
                    </a:blip>
                    <a:srcRect b="76116"/>
                    <a:stretch/>
                  </pic:blipFill>
                  <pic:spPr bwMode="auto">
                    <a:xfrm>
                      <a:off x="0" y="0"/>
                      <a:ext cx="5731510" cy="332522"/>
                    </a:xfrm>
                    <a:prstGeom prst="rect">
                      <a:avLst/>
                    </a:prstGeom>
                    <a:ln>
                      <a:noFill/>
                    </a:ln>
                    <a:extLst>
                      <a:ext uri="{53640926-AAD7-44D8-BBD7-CCE9431645EC}">
                        <a14:shadowObscured xmlns:a14="http://schemas.microsoft.com/office/drawing/2010/main"/>
                      </a:ext>
                    </a:extLst>
                  </pic:spPr>
                </pic:pic>
              </a:graphicData>
            </a:graphic>
          </wp:inline>
        </w:drawing>
      </w:r>
    </w:p>
    <w:p w14:paraId="1059500C" w14:textId="6059EFE7" w:rsidR="001D0218" w:rsidRDefault="001D0218" w:rsidP="001D0218">
      <w:pPr>
        <w:pStyle w:val="Default"/>
        <w:rPr>
          <w:sz w:val="52"/>
          <w:szCs w:val="52"/>
        </w:rPr>
      </w:pPr>
      <w:r>
        <w:rPr>
          <w:sz w:val="52"/>
          <w:szCs w:val="52"/>
        </w:rPr>
        <w:t>Go for Gold Round 2</w:t>
      </w:r>
      <w:r>
        <w:rPr>
          <w:sz w:val="52"/>
          <w:szCs w:val="52"/>
        </w:rPr>
        <w:t xml:space="preserve"> Infrastructure Fund </w:t>
      </w:r>
    </w:p>
    <w:p w14:paraId="66E7C634" w14:textId="77777777" w:rsidR="001D0218" w:rsidRDefault="001D0218" w:rsidP="001D0218">
      <w:pPr>
        <w:pStyle w:val="Default"/>
        <w:rPr>
          <w:sz w:val="44"/>
          <w:szCs w:val="44"/>
        </w:rPr>
      </w:pPr>
    </w:p>
    <w:p w14:paraId="4D609215" w14:textId="75555D43" w:rsidR="001D0218" w:rsidRDefault="001D0218" w:rsidP="001D0218">
      <w:pPr>
        <w:pStyle w:val="Default"/>
        <w:rPr>
          <w:sz w:val="44"/>
          <w:szCs w:val="44"/>
        </w:rPr>
      </w:pPr>
      <w:r>
        <w:rPr>
          <w:sz w:val="44"/>
          <w:szCs w:val="44"/>
        </w:rPr>
        <w:t xml:space="preserve">Fact sheet - Evidence to support Applications </w:t>
      </w:r>
    </w:p>
    <w:p w14:paraId="145E1294" w14:textId="77777777" w:rsidR="00BA5360" w:rsidRDefault="00BA5360" w:rsidP="001D0218">
      <w:pPr>
        <w:pStyle w:val="Default"/>
        <w:rPr>
          <w:sz w:val="22"/>
          <w:szCs w:val="22"/>
        </w:rPr>
      </w:pPr>
    </w:p>
    <w:p w14:paraId="19CBB5A2" w14:textId="3DEBA678" w:rsidR="001D0218" w:rsidRDefault="001D0218" w:rsidP="001D0218">
      <w:pPr>
        <w:pStyle w:val="Default"/>
        <w:rPr>
          <w:sz w:val="22"/>
          <w:szCs w:val="22"/>
        </w:rPr>
      </w:pPr>
      <w:r>
        <w:rPr>
          <w:sz w:val="22"/>
          <w:szCs w:val="22"/>
        </w:rPr>
        <w:t xml:space="preserve">Where possible, all statements made in the Application should be supported by documentary evidence. </w:t>
      </w:r>
    </w:p>
    <w:p w14:paraId="274CFF22" w14:textId="77777777" w:rsidR="001D0218" w:rsidRDefault="001D0218" w:rsidP="001D0218">
      <w:pPr>
        <w:pStyle w:val="Default"/>
        <w:rPr>
          <w:sz w:val="22"/>
          <w:szCs w:val="22"/>
        </w:rPr>
      </w:pPr>
    </w:p>
    <w:p w14:paraId="0CD1128A" w14:textId="4FE4957D" w:rsidR="001D0218" w:rsidRDefault="001D0218" w:rsidP="001D0218">
      <w:pPr>
        <w:pStyle w:val="Default"/>
        <w:rPr>
          <w:sz w:val="22"/>
          <w:szCs w:val="22"/>
        </w:rPr>
      </w:pPr>
      <w:r>
        <w:rPr>
          <w:sz w:val="22"/>
          <w:szCs w:val="22"/>
        </w:rPr>
        <w:t xml:space="preserve">Evidence supplied should be commensurate with the size of the Project and the amount of funding being sought. </w:t>
      </w:r>
    </w:p>
    <w:p w14:paraId="0F47C9F5" w14:textId="77777777" w:rsidR="001D0218" w:rsidRDefault="001D0218" w:rsidP="001D0218">
      <w:pPr>
        <w:pStyle w:val="Default"/>
        <w:rPr>
          <w:sz w:val="22"/>
          <w:szCs w:val="22"/>
        </w:rPr>
      </w:pPr>
    </w:p>
    <w:p w14:paraId="4BC0E29E" w14:textId="501B84E9" w:rsidR="001D0218" w:rsidRDefault="001D0218" w:rsidP="001D0218">
      <w:pPr>
        <w:pStyle w:val="Default"/>
        <w:rPr>
          <w:sz w:val="22"/>
          <w:szCs w:val="22"/>
        </w:rPr>
      </w:pPr>
      <w:r>
        <w:rPr>
          <w:sz w:val="22"/>
          <w:szCs w:val="22"/>
        </w:rPr>
        <w:t xml:space="preserve">Competitive Applications use evidence to support responses to assessment criteria as well as responses to other questions in the Application, </w:t>
      </w:r>
      <w:proofErr w:type="gramStart"/>
      <w:r>
        <w:rPr>
          <w:sz w:val="22"/>
          <w:szCs w:val="22"/>
        </w:rPr>
        <w:t>e.g.</w:t>
      </w:r>
      <w:proofErr w:type="gramEnd"/>
      <w:r>
        <w:rPr>
          <w:sz w:val="22"/>
          <w:szCs w:val="22"/>
        </w:rPr>
        <w:t xml:space="preserve"> timeframes, costings and land ownership, etc. </w:t>
      </w:r>
    </w:p>
    <w:p w14:paraId="4AC6AE5E" w14:textId="77777777" w:rsidR="001D0218" w:rsidRDefault="001D0218" w:rsidP="001D0218">
      <w:pPr>
        <w:pStyle w:val="Default"/>
        <w:rPr>
          <w:sz w:val="22"/>
          <w:szCs w:val="22"/>
        </w:rPr>
      </w:pPr>
    </w:p>
    <w:p w14:paraId="41C2A0DD" w14:textId="53E762F5" w:rsidR="001D0218" w:rsidRPr="00BA5360" w:rsidRDefault="001D0218" w:rsidP="001D0218">
      <w:pPr>
        <w:pStyle w:val="Default"/>
        <w:rPr>
          <w:b/>
          <w:bCs/>
          <w:sz w:val="22"/>
          <w:szCs w:val="22"/>
        </w:rPr>
      </w:pPr>
      <w:r w:rsidRPr="00BA5360">
        <w:rPr>
          <w:b/>
          <w:bCs/>
          <w:sz w:val="22"/>
          <w:szCs w:val="22"/>
        </w:rPr>
        <w:t xml:space="preserve">Evidence is most effective when it is: </w:t>
      </w:r>
    </w:p>
    <w:p w14:paraId="6ECC3BB3" w14:textId="77777777" w:rsidR="001D0218" w:rsidRDefault="001D0218" w:rsidP="001D0218">
      <w:pPr>
        <w:pStyle w:val="Default"/>
        <w:rPr>
          <w:sz w:val="22"/>
          <w:szCs w:val="22"/>
        </w:rPr>
      </w:pPr>
    </w:p>
    <w:p w14:paraId="62A2137A" w14:textId="77777777" w:rsidR="001D0218" w:rsidRDefault="001D0218" w:rsidP="001D0218">
      <w:pPr>
        <w:pStyle w:val="Default"/>
        <w:spacing w:after="74"/>
        <w:rPr>
          <w:sz w:val="22"/>
          <w:szCs w:val="22"/>
        </w:rPr>
      </w:pPr>
      <w:r>
        <w:rPr>
          <w:sz w:val="22"/>
          <w:szCs w:val="22"/>
        </w:rPr>
        <w:t xml:space="preserve">» </w:t>
      </w:r>
      <w:proofErr w:type="gramStart"/>
      <w:r>
        <w:rPr>
          <w:sz w:val="22"/>
          <w:szCs w:val="22"/>
        </w:rPr>
        <w:t>relevant</w:t>
      </w:r>
      <w:proofErr w:type="gramEnd"/>
      <w:r>
        <w:rPr>
          <w:sz w:val="22"/>
          <w:szCs w:val="22"/>
        </w:rPr>
        <w:t xml:space="preserve"> to the statements it is substantiating </w:t>
      </w:r>
    </w:p>
    <w:p w14:paraId="7ED21D50" w14:textId="77777777" w:rsidR="001D0218" w:rsidRDefault="001D0218" w:rsidP="001D0218">
      <w:pPr>
        <w:pStyle w:val="Default"/>
        <w:spacing w:after="74"/>
        <w:rPr>
          <w:sz w:val="22"/>
          <w:szCs w:val="22"/>
        </w:rPr>
      </w:pPr>
      <w:r>
        <w:rPr>
          <w:sz w:val="22"/>
          <w:szCs w:val="22"/>
        </w:rPr>
        <w:t xml:space="preserve">» </w:t>
      </w:r>
      <w:proofErr w:type="gramStart"/>
      <w:r>
        <w:rPr>
          <w:sz w:val="22"/>
          <w:szCs w:val="22"/>
        </w:rPr>
        <w:t>rigorous</w:t>
      </w:r>
      <w:proofErr w:type="gramEnd"/>
      <w:r>
        <w:rPr>
          <w:sz w:val="22"/>
          <w:szCs w:val="22"/>
        </w:rPr>
        <w:t xml:space="preserve">, credible and able to stand up to critical analysis </w:t>
      </w:r>
    </w:p>
    <w:p w14:paraId="5DBB78C7" w14:textId="77777777" w:rsidR="001D0218" w:rsidRDefault="001D0218" w:rsidP="001D0218">
      <w:pPr>
        <w:pStyle w:val="Default"/>
        <w:rPr>
          <w:sz w:val="22"/>
          <w:szCs w:val="22"/>
        </w:rPr>
      </w:pPr>
      <w:r>
        <w:rPr>
          <w:sz w:val="22"/>
          <w:szCs w:val="22"/>
        </w:rPr>
        <w:t xml:space="preserve">» </w:t>
      </w:r>
      <w:proofErr w:type="gramStart"/>
      <w:r>
        <w:rPr>
          <w:sz w:val="22"/>
          <w:szCs w:val="22"/>
        </w:rPr>
        <w:t>recently</w:t>
      </w:r>
      <w:proofErr w:type="gramEnd"/>
      <w:r>
        <w:rPr>
          <w:sz w:val="22"/>
          <w:szCs w:val="22"/>
        </w:rPr>
        <w:t xml:space="preserve"> created or compiled. </w:t>
      </w:r>
    </w:p>
    <w:p w14:paraId="7C1547BA" w14:textId="77777777" w:rsidR="001D0218" w:rsidRDefault="001D0218" w:rsidP="001D0218">
      <w:pPr>
        <w:pStyle w:val="Default"/>
        <w:rPr>
          <w:sz w:val="22"/>
          <w:szCs w:val="22"/>
        </w:rPr>
      </w:pPr>
    </w:p>
    <w:p w14:paraId="576D97D1" w14:textId="431C302E" w:rsidR="001D0218" w:rsidRDefault="001D0218" w:rsidP="001D0218">
      <w:pPr>
        <w:pStyle w:val="Default"/>
        <w:rPr>
          <w:sz w:val="22"/>
          <w:szCs w:val="22"/>
        </w:rPr>
      </w:pPr>
      <w:r>
        <w:rPr>
          <w:sz w:val="22"/>
          <w:szCs w:val="22"/>
        </w:rPr>
        <w:t xml:space="preserve">The use of quantitative and qualitative data that is sourced and as up to date as possible is strongly encouraged—for example population data sourced from the Queensland Government Statistician’s Office (QGSO) website: www.qgso.qld.gov.au/index.php, or the Australian Bureau of Statistics (ABS). Using consultants’ reports and local and/or state government plans and strategies as evidence is encouraged. </w:t>
      </w:r>
    </w:p>
    <w:p w14:paraId="2B711AFF" w14:textId="77777777" w:rsidR="001D0218" w:rsidRDefault="001D0218" w:rsidP="001D0218">
      <w:pPr>
        <w:pStyle w:val="Default"/>
        <w:rPr>
          <w:sz w:val="22"/>
          <w:szCs w:val="22"/>
        </w:rPr>
      </w:pPr>
    </w:p>
    <w:p w14:paraId="22660079" w14:textId="2D256AA6" w:rsidR="001D0218" w:rsidRDefault="001D0218" w:rsidP="001D0218">
      <w:pPr>
        <w:pStyle w:val="Default"/>
        <w:rPr>
          <w:sz w:val="22"/>
          <w:szCs w:val="22"/>
        </w:rPr>
      </w:pPr>
      <w:r>
        <w:rPr>
          <w:sz w:val="22"/>
          <w:szCs w:val="22"/>
        </w:rPr>
        <w:t xml:space="preserve">Evidence is most effectively used when it substantiates statements made in the Application or specifically identifies the proposed works. For example, an Applicant could write: ‘the consultant’s report identified the proposed project as the most cost-effective option to address the issue for the following reasons… (Refer to attachment X section/page XX)’. </w:t>
      </w:r>
    </w:p>
    <w:p w14:paraId="0F793D1F" w14:textId="77777777" w:rsidR="001D0218" w:rsidRDefault="001D0218" w:rsidP="001D0218">
      <w:pPr>
        <w:pStyle w:val="Default"/>
        <w:rPr>
          <w:sz w:val="22"/>
          <w:szCs w:val="22"/>
        </w:rPr>
      </w:pPr>
    </w:p>
    <w:p w14:paraId="3E2CE9BD" w14:textId="392A876F" w:rsidR="001D0218" w:rsidRPr="00BA5360" w:rsidRDefault="001D0218" w:rsidP="001D0218">
      <w:pPr>
        <w:pStyle w:val="Default"/>
        <w:rPr>
          <w:b/>
          <w:bCs/>
          <w:sz w:val="22"/>
          <w:szCs w:val="22"/>
        </w:rPr>
      </w:pPr>
      <w:r w:rsidRPr="00BA5360">
        <w:rPr>
          <w:b/>
          <w:bCs/>
          <w:sz w:val="22"/>
          <w:szCs w:val="22"/>
        </w:rPr>
        <w:t xml:space="preserve">Documentary evidence may include: </w:t>
      </w:r>
    </w:p>
    <w:p w14:paraId="2F9A7781" w14:textId="77777777" w:rsidR="001D0218" w:rsidRDefault="001D0218" w:rsidP="001D0218">
      <w:pPr>
        <w:pStyle w:val="Default"/>
        <w:rPr>
          <w:sz w:val="22"/>
          <w:szCs w:val="22"/>
        </w:rPr>
      </w:pPr>
    </w:p>
    <w:p w14:paraId="5C0FD1F3" w14:textId="77777777" w:rsidR="001D0218" w:rsidRDefault="001D0218" w:rsidP="001D0218">
      <w:pPr>
        <w:pStyle w:val="Default"/>
        <w:spacing w:after="77"/>
        <w:rPr>
          <w:sz w:val="22"/>
          <w:szCs w:val="22"/>
        </w:rPr>
      </w:pPr>
      <w:r>
        <w:rPr>
          <w:sz w:val="22"/>
          <w:szCs w:val="22"/>
        </w:rPr>
        <w:t xml:space="preserve">» </w:t>
      </w:r>
      <w:proofErr w:type="gramStart"/>
      <w:r>
        <w:rPr>
          <w:sz w:val="22"/>
          <w:szCs w:val="22"/>
        </w:rPr>
        <w:t>studies</w:t>
      </w:r>
      <w:proofErr w:type="gramEnd"/>
      <w:r>
        <w:rPr>
          <w:sz w:val="22"/>
          <w:szCs w:val="22"/>
        </w:rPr>
        <w:t xml:space="preserve"> and reports such as feasibility studies, option analyses, needs analysis, modelling, e.g. showing the costs and benefits of providing (or not providing) the infrastructure and/or service </w:t>
      </w:r>
    </w:p>
    <w:p w14:paraId="65F62C65" w14:textId="77777777" w:rsidR="001D0218" w:rsidRDefault="001D0218" w:rsidP="001D0218">
      <w:pPr>
        <w:pStyle w:val="Default"/>
        <w:spacing w:after="77"/>
        <w:rPr>
          <w:sz w:val="22"/>
          <w:szCs w:val="22"/>
        </w:rPr>
      </w:pPr>
      <w:r>
        <w:rPr>
          <w:sz w:val="22"/>
          <w:szCs w:val="22"/>
        </w:rPr>
        <w:t xml:space="preserve">» </w:t>
      </w:r>
      <w:proofErr w:type="gramStart"/>
      <w:r>
        <w:rPr>
          <w:sz w:val="22"/>
          <w:szCs w:val="22"/>
        </w:rPr>
        <w:t>data</w:t>
      </w:r>
      <w:proofErr w:type="gramEnd"/>
      <w:r>
        <w:rPr>
          <w:sz w:val="22"/>
          <w:szCs w:val="22"/>
        </w:rPr>
        <w:t xml:space="preserve"> or statistics showing community need, social inequality or demonstrating community disadvantage </w:t>
      </w:r>
    </w:p>
    <w:p w14:paraId="301205B8" w14:textId="77777777" w:rsidR="001D0218" w:rsidRDefault="001D0218" w:rsidP="001D0218">
      <w:pPr>
        <w:pStyle w:val="Default"/>
        <w:spacing w:after="77"/>
        <w:rPr>
          <w:sz w:val="22"/>
          <w:szCs w:val="22"/>
        </w:rPr>
      </w:pPr>
      <w:r>
        <w:rPr>
          <w:sz w:val="22"/>
          <w:szCs w:val="22"/>
        </w:rPr>
        <w:t xml:space="preserve">» </w:t>
      </w:r>
      <w:proofErr w:type="gramStart"/>
      <w:r>
        <w:rPr>
          <w:sz w:val="22"/>
          <w:szCs w:val="22"/>
        </w:rPr>
        <w:t>evidence</w:t>
      </w:r>
      <w:proofErr w:type="gramEnd"/>
      <w:r>
        <w:rPr>
          <w:sz w:val="22"/>
          <w:szCs w:val="22"/>
        </w:rPr>
        <w:t xml:space="preserve"> of community concern or need such as petitions, letters, survey outcomes, copies of media reports </w:t>
      </w:r>
    </w:p>
    <w:p w14:paraId="3E723451" w14:textId="77777777" w:rsidR="001D0218" w:rsidRDefault="001D0218" w:rsidP="001D0218">
      <w:pPr>
        <w:pStyle w:val="Default"/>
        <w:spacing w:after="77"/>
        <w:rPr>
          <w:sz w:val="22"/>
          <w:szCs w:val="22"/>
        </w:rPr>
      </w:pPr>
      <w:r>
        <w:rPr>
          <w:sz w:val="22"/>
          <w:szCs w:val="22"/>
        </w:rPr>
        <w:t xml:space="preserve">» </w:t>
      </w:r>
      <w:proofErr w:type="gramStart"/>
      <w:r>
        <w:rPr>
          <w:sz w:val="22"/>
          <w:szCs w:val="22"/>
        </w:rPr>
        <w:t>results</w:t>
      </w:r>
      <w:proofErr w:type="gramEnd"/>
      <w:r>
        <w:rPr>
          <w:sz w:val="22"/>
          <w:szCs w:val="22"/>
        </w:rPr>
        <w:t xml:space="preserve"> from community forums or focus groups </w:t>
      </w:r>
    </w:p>
    <w:p w14:paraId="3E4DE46A" w14:textId="77777777" w:rsidR="001D0218" w:rsidRDefault="001D0218" w:rsidP="001D0218">
      <w:pPr>
        <w:pStyle w:val="Default"/>
        <w:spacing w:after="77"/>
        <w:rPr>
          <w:sz w:val="22"/>
          <w:szCs w:val="22"/>
        </w:rPr>
      </w:pPr>
      <w:r>
        <w:rPr>
          <w:sz w:val="22"/>
          <w:szCs w:val="22"/>
        </w:rPr>
        <w:t xml:space="preserve">» </w:t>
      </w:r>
      <w:proofErr w:type="gramStart"/>
      <w:r>
        <w:rPr>
          <w:sz w:val="22"/>
          <w:szCs w:val="22"/>
        </w:rPr>
        <w:t>police</w:t>
      </w:r>
      <w:proofErr w:type="gramEnd"/>
      <w:r>
        <w:rPr>
          <w:sz w:val="22"/>
          <w:szCs w:val="22"/>
        </w:rPr>
        <w:t xml:space="preserve"> or incident reports regarding community safety </w:t>
      </w:r>
    </w:p>
    <w:p w14:paraId="4D4079F1" w14:textId="77777777" w:rsidR="001D0218" w:rsidRDefault="001D0218" w:rsidP="001D0218">
      <w:pPr>
        <w:pStyle w:val="Default"/>
        <w:spacing w:after="77"/>
        <w:rPr>
          <w:sz w:val="22"/>
          <w:szCs w:val="22"/>
        </w:rPr>
      </w:pPr>
      <w:r>
        <w:rPr>
          <w:sz w:val="22"/>
          <w:szCs w:val="22"/>
        </w:rPr>
        <w:t xml:space="preserve">» </w:t>
      </w:r>
      <w:proofErr w:type="gramStart"/>
      <w:r>
        <w:rPr>
          <w:sz w:val="22"/>
          <w:szCs w:val="22"/>
        </w:rPr>
        <w:t>maps</w:t>
      </w:r>
      <w:proofErr w:type="gramEnd"/>
      <w:r>
        <w:rPr>
          <w:sz w:val="22"/>
          <w:szCs w:val="22"/>
        </w:rPr>
        <w:t xml:space="preserve"> showing the location of proposed infrastructure and identifying relevant features </w:t>
      </w:r>
    </w:p>
    <w:p w14:paraId="3D92FEAC" w14:textId="77777777" w:rsidR="001D0218" w:rsidRDefault="001D0218" w:rsidP="001D0218">
      <w:pPr>
        <w:pStyle w:val="Default"/>
        <w:spacing w:after="77"/>
        <w:rPr>
          <w:sz w:val="22"/>
          <w:szCs w:val="22"/>
        </w:rPr>
      </w:pPr>
      <w:r>
        <w:rPr>
          <w:sz w:val="22"/>
          <w:szCs w:val="22"/>
        </w:rPr>
        <w:lastRenderedPageBreak/>
        <w:t xml:space="preserve">» </w:t>
      </w:r>
      <w:proofErr w:type="gramStart"/>
      <w:r>
        <w:rPr>
          <w:sz w:val="22"/>
          <w:szCs w:val="22"/>
        </w:rPr>
        <w:t>photographs</w:t>
      </w:r>
      <w:proofErr w:type="gramEnd"/>
      <w:r>
        <w:rPr>
          <w:sz w:val="22"/>
          <w:szCs w:val="22"/>
        </w:rPr>
        <w:t xml:space="preserve"> showing the condition of existing infrastructure </w:t>
      </w:r>
    </w:p>
    <w:p w14:paraId="4B40EA72" w14:textId="77777777" w:rsidR="001D0218" w:rsidRDefault="001D0218" w:rsidP="001D0218">
      <w:pPr>
        <w:pStyle w:val="Default"/>
        <w:rPr>
          <w:sz w:val="22"/>
          <w:szCs w:val="22"/>
        </w:rPr>
      </w:pPr>
      <w:r>
        <w:rPr>
          <w:sz w:val="22"/>
          <w:szCs w:val="22"/>
        </w:rPr>
        <w:t xml:space="preserve">» </w:t>
      </w:r>
      <w:proofErr w:type="gramStart"/>
      <w:r>
        <w:rPr>
          <w:sz w:val="22"/>
          <w:szCs w:val="22"/>
        </w:rPr>
        <w:t>minutes</w:t>
      </w:r>
      <w:proofErr w:type="gramEnd"/>
      <w:r>
        <w:rPr>
          <w:sz w:val="22"/>
          <w:szCs w:val="22"/>
        </w:rPr>
        <w:t xml:space="preserve"> or resolutions relating to the need or opportunity and/or to the specific infrastructure. </w:t>
      </w:r>
    </w:p>
    <w:p w14:paraId="146EE8B7" w14:textId="77777777" w:rsidR="001D0218" w:rsidRDefault="001D0218" w:rsidP="001D0218">
      <w:pPr>
        <w:pStyle w:val="Default"/>
        <w:rPr>
          <w:sz w:val="22"/>
          <w:szCs w:val="22"/>
        </w:rPr>
      </w:pPr>
    </w:p>
    <w:p w14:paraId="7DE26B06" w14:textId="2C1B350B" w:rsidR="001D0218" w:rsidRDefault="001D0218" w:rsidP="001D0218">
      <w:pPr>
        <w:pStyle w:val="Default"/>
        <w:rPr>
          <w:sz w:val="22"/>
          <w:szCs w:val="22"/>
        </w:rPr>
      </w:pPr>
      <w:r>
        <w:rPr>
          <w:sz w:val="22"/>
          <w:szCs w:val="22"/>
        </w:rPr>
        <w:t xml:space="preserve">Where reports are used as evidence, they should be provided in full, or at least the relevant sections along with the cover and copyright pages. If documents are available online, hyperlinks can be provided instead. </w:t>
      </w:r>
    </w:p>
    <w:p w14:paraId="2ACEB9F1" w14:textId="77777777" w:rsidR="001D0218" w:rsidRDefault="001D0218" w:rsidP="001D0218">
      <w:pPr>
        <w:pStyle w:val="Default"/>
        <w:rPr>
          <w:sz w:val="22"/>
          <w:szCs w:val="22"/>
        </w:rPr>
      </w:pPr>
    </w:p>
    <w:p w14:paraId="7230CE5F" w14:textId="57C02F50" w:rsidR="001D0218" w:rsidRDefault="001D0218" w:rsidP="001D0218">
      <w:pPr>
        <w:pStyle w:val="Default"/>
        <w:rPr>
          <w:sz w:val="22"/>
          <w:szCs w:val="22"/>
        </w:rPr>
      </w:pPr>
      <w:r>
        <w:rPr>
          <w:sz w:val="22"/>
          <w:szCs w:val="22"/>
        </w:rPr>
        <w:t xml:space="preserve">If an older study is being used as evidence, Applicants must explain why it is still relevant and identify any additional work that has been done to provide more up-to-date information. </w:t>
      </w:r>
    </w:p>
    <w:p w14:paraId="02E3E4F6" w14:textId="77777777" w:rsidR="001D0218" w:rsidRDefault="001D0218" w:rsidP="001D0218">
      <w:pPr>
        <w:pStyle w:val="Default"/>
        <w:rPr>
          <w:sz w:val="22"/>
          <w:szCs w:val="22"/>
        </w:rPr>
      </w:pPr>
    </w:p>
    <w:p w14:paraId="556A02D4" w14:textId="77777777" w:rsidR="001D0218" w:rsidRDefault="001D0218" w:rsidP="001D0218">
      <w:pPr>
        <w:pStyle w:val="Default"/>
        <w:rPr>
          <w:sz w:val="22"/>
          <w:szCs w:val="22"/>
        </w:rPr>
      </w:pPr>
      <w:r>
        <w:rPr>
          <w:b/>
          <w:bCs/>
          <w:sz w:val="22"/>
          <w:szCs w:val="22"/>
        </w:rPr>
        <w:t xml:space="preserve">When documentary evidence is provided to support statements, Applicants must reference it in their response and specifically identify the attachment name or number and the relevant section and page numbers. Failure to properly reference supporting evidence may result in supporting evidence not being considered during assessment. </w:t>
      </w:r>
    </w:p>
    <w:p w14:paraId="5EFB63A5" w14:textId="77777777" w:rsidR="001D0218" w:rsidRDefault="001D0218" w:rsidP="001D0218">
      <w:pPr>
        <w:pStyle w:val="Default"/>
        <w:pageBreakBefore/>
        <w:rPr>
          <w:sz w:val="36"/>
          <w:szCs w:val="36"/>
        </w:rPr>
      </w:pPr>
      <w:r>
        <w:rPr>
          <w:sz w:val="36"/>
          <w:szCs w:val="36"/>
        </w:rPr>
        <w:lastRenderedPageBreak/>
        <w:t xml:space="preserve">Using quantitative and qualitative information </w:t>
      </w:r>
    </w:p>
    <w:p w14:paraId="02D540A2" w14:textId="77777777" w:rsidR="00BA5360" w:rsidRDefault="00BA5360" w:rsidP="001D0218">
      <w:pPr>
        <w:pStyle w:val="Default"/>
        <w:rPr>
          <w:sz w:val="22"/>
          <w:szCs w:val="22"/>
        </w:rPr>
      </w:pPr>
    </w:p>
    <w:p w14:paraId="48F38C98" w14:textId="77FB6817" w:rsidR="001D0218" w:rsidRDefault="001D0218" w:rsidP="001D0218">
      <w:pPr>
        <w:pStyle w:val="Default"/>
        <w:rPr>
          <w:sz w:val="22"/>
          <w:szCs w:val="22"/>
        </w:rPr>
      </w:pPr>
      <w:r>
        <w:rPr>
          <w:sz w:val="22"/>
          <w:szCs w:val="22"/>
        </w:rPr>
        <w:t xml:space="preserve">Competitive Applications not only provide documentary evidence but also explicitly use the documents’ quantitative and/or qualitative information to enhance responses to questions. </w:t>
      </w:r>
    </w:p>
    <w:p w14:paraId="4C80E2D8" w14:textId="77777777" w:rsidR="001D0218" w:rsidRDefault="001D0218" w:rsidP="001D0218">
      <w:pPr>
        <w:pStyle w:val="Default"/>
        <w:rPr>
          <w:sz w:val="22"/>
          <w:szCs w:val="22"/>
        </w:rPr>
      </w:pPr>
    </w:p>
    <w:p w14:paraId="6D2A889B" w14:textId="42658A8C" w:rsidR="001D0218" w:rsidRDefault="001D0218" w:rsidP="001D0218">
      <w:pPr>
        <w:pStyle w:val="Default"/>
        <w:rPr>
          <w:sz w:val="22"/>
          <w:szCs w:val="22"/>
        </w:rPr>
      </w:pPr>
      <w:r>
        <w:rPr>
          <w:sz w:val="22"/>
          <w:szCs w:val="22"/>
        </w:rPr>
        <w:t xml:space="preserve">For example, an Applicant could write: </w:t>
      </w:r>
    </w:p>
    <w:p w14:paraId="13C79015" w14:textId="078B44F9" w:rsidR="001D0218" w:rsidRDefault="001D0218" w:rsidP="001D0218">
      <w:pPr>
        <w:pStyle w:val="Default"/>
        <w:rPr>
          <w:i/>
          <w:iCs/>
          <w:sz w:val="22"/>
          <w:szCs w:val="22"/>
        </w:rPr>
      </w:pPr>
      <w:r>
        <w:rPr>
          <w:i/>
          <w:iCs/>
          <w:sz w:val="22"/>
          <w:szCs w:val="22"/>
        </w:rPr>
        <w:t xml:space="preserve">The 2020 ABC consultant’s report (Attachment 4: Sections 4 and 6) identified the proposed project as the most cost-effective option to address the issue for the following reasons… </w:t>
      </w:r>
    </w:p>
    <w:p w14:paraId="04E1C965" w14:textId="77777777" w:rsidR="001D0218" w:rsidRDefault="001D0218" w:rsidP="001D0218">
      <w:pPr>
        <w:pStyle w:val="Default"/>
        <w:rPr>
          <w:sz w:val="22"/>
          <w:szCs w:val="22"/>
        </w:rPr>
      </w:pPr>
    </w:p>
    <w:p w14:paraId="69EF2D26" w14:textId="77777777" w:rsidR="001D0218" w:rsidRDefault="001D0218" w:rsidP="001D0218">
      <w:pPr>
        <w:pStyle w:val="Default"/>
        <w:rPr>
          <w:sz w:val="22"/>
          <w:szCs w:val="22"/>
        </w:rPr>
      </w:pPr>
      <w:r>
        <w:rPr>
          <w:sz w:val="22"/>
          <w:szCs w:val="22"/>
        </w:rPr>
        <w:t xml:space="preserve">This approach makes it clear what information in the documents provided is to be considered, especially when the documents are very long or detailed. </w:t>
      </w:r>
    </w:p>
    <w:p w14:paraId="17A3FB80" w14:textId="220D066F" w:rsidR="001D0218" w:rsidRDefault="001D0218" w:rsidP="001D0218">
      <w:pPr>
        <w:pStyle w:val="Default"/>
        <w:rPr>
          <w:sz w:val="22"/>
          <w:szCs w:val="22"/>
        </w:rPr>
      </w:pPr>
      <w:r>
        <w:rPr>
          <w:sz w:val="22"/>
          <w:szCs w:val="22"/>
        </w:rPr>
        <w:t xml:space="preserve">Similarly, if a technical report is being used as evidence, Applicants should provide an explanation, in layman’s terms, of what the report demonstrates and how it relates to the Application. </w:t>
      </w:r>
    </w:p>
    <w:p w14:paraId="68BCA4D7" w14:textId="280CC81D" w:rsidR="001D0218" w:rsidRDefault="001D0218" w:rsidP="001D0218">
      <w:pPr>
        <w:pStyle w:val="Default"/>
        <w:rPr>
          <w:sz w:val="22"/>
          <w:szCs w:val="22"/>
        </w:rPr>
      </w:pPr>
    </w:p>
    <w:p w14:paraId="0D65CB9E" w14:textId="15412007" w:rsidR="001D0218" w:rsidRDefault="001D0218" w:rsidP="001D0218">
      <w:pPr>
        <w:pStyle w:val="Default"/>
        <w:rPr>
          <w:sz w:val="22"/>
          <w:szCs w:val="22"/>
        </w:rPr>
      </w:pPr>
    </w:p>
    <w:p w14:paraId="7E7665C9" w14:textId="1F2BC788" w:rsidR="001D0218" w:rsidRDefault="001D0218" w:rsidP="001D0218">
      <w:pPr>
        <w:pStyle w:val="Default"/>
        <w:rPr>
          <w:sz w:val="22"/>
          <w:szCs w:val="22"/>
        </w:rPr>
      </w:pPr>
    </w:p>
    <w:p w14:paraId="6D927B74" w14:textId="2797032F" w:rsidR="001D0218" w:rsidRDefault="001D0218" w:rsidP="001D0218">
      <w:pPr>
        <w:pStyle w:val="Default"/>
        <w:rPr>
          <w:sz w:val="22"/>
          <w:szCs w:val="22"/>
        </w:rPr>
      </w:pPr>
    </w:p>
    <w:p w14:paraId="6761E73B" w14:textId="31F0B560" w:rsidR="001D0218" w:rsidRDefault="001D0218" w:rsidP="001D0218">
      <w:pPr>
        <w:pStyle w:val="Default"/>
        <w:rPr>
          <w:sz w:val="22"/>
          <w:szCs w:val="22"/>
        </w:rPr>
      </w:pPr>
    </w:p>
    <w:p w14:paraId="7A6AEFC6" w14:textId="737D7F34" w:rsidR="001D0218" w:rsidRDefault="001D0218" w:rsidP="001D0218">
      <w:pPr>
        <w:pStyle w:val="Default"/>
        <w:rPr>
          <w:sz w:val="22"/>
          <w:szCs w:val="22"/>
        </w:rPr>
      </w:pPr>
    </w:p>
    <w:p w14:paraId="3085ECE5" w14:textId="1CDDE28A" w:rsidR="001D0218" w:rsidRDefault="001D0218" w:rsidP="001D0218">
      <w:pPr>
        <w:pStyle w:val="Default"/>
        <w:rPr>
          <w:sz w:val="22"/>
          <w:szCs w:val="22"/>
        </w:rPr>
      </w:pPr>
    </w:p>
    <w:p w14:paraId="07487757" w14:textId="021708B8" w:rsidR="001D0218" w:rsidRDefault="001D0218" w:rsidP="001D0218">
      <w:pPr>
        <w:pStyle w:val="Default"/>
        <w:rPr>
          <w:sz w:val="22"/>
          <w:szCs w:val="22"/>
        </w:rPr>
      </w:pPr>
    </w:p>
    <w:p w14:paraId="6EC6AFE3" w14:textId="57568934" w:rsidR="001D0218" w:rsidRDefault="001D0218" w:rsidP="001D0218">
      <w:pPr>
        <w:pStyle w:val="Default"/>
        <w:rPr>
          <w:sz w:val="22"/>
          <w:szCs w:val="22"/>
        </w:rPr>
      </w:pPr>
    </w:p>
    <w:p w14:paraId="2DDA85E7" w14:textId="334FCBFB" w:rsidR="001D0218" w:rsidRDefault="001D0218" w:rsidP="001D0218">
      <w:pPr>
        <w:pStyle w:val="Default"/>
        <w:rPr>
          <w:sz w:val="22"/>
          <w:szCs w:val="22"/>
        </w:rPr>
      </w:pPr>
    </w:p>
    <w:p w14:paraId="17512697" w14:textId="1F42307F" w:rsidR="001D0218" w:rsidRDefault="001D0218" w:rsidP="001D0218">
      <w:pPr>
        <w:pStyle w:val="Default"/>
        <w:rPr>
          <w:sz w:val="22"/>
          <w:szCs w:val="22"/>
        </w:rPr>
      </w:pPr>
    </w:p>
    <w:p w14:paraId="494B301C" w14:textId="64816FF2" w:rsidR="001D0218" w:rsidRDefault="001D0218" w:rsidP="001D0218">
      <w:pPr>
        <w:pStyle w:val="Default"/>
        <w:rPr>
          <w:sz w:val="22"/>
          <w:szCs w:val="22"/>
        </w:rPr>
      </w:pPr>
    </w:p>
    <w:p w14:paraId="54B08595" w14:textId="130189D6" w:rsidR="001D0218" w:rsidRDefault="001D0218" w:rsidP="001D0218">
      <w:pPr>
        <w:pStyle w:val="Default"/>
        <w:rPr>
          <w:sz w:val="22"/>
          <w:szCs w:val="22"/>
        </w:rPr>
      </w:pPr>
    </w:p>
    <w:p w14:paraId="3D118F04" w14:textId="65A84FBD" w:rsidR="001D0218" w:rsidRDefault="001D0218" w:rsidP="001D0218">
      <w:pPr>
        <w:pStyle w:val="Default"/>
        <w:rPr>
          <w:sz w:val="22"/>
          <w:szCs w:val="22"/>
        </w:rPr>
      </w:pPr>
    </w:p>
    <w:p w14:paraId="0507E3D9" w14:textId="1ABCBBAC" w:rsidR="001D0218" w:rsidRDefault="001D0218" w:rsidP="001D0218">
      <w:pPr>
        <w:pStyle w:val="Default"/>
        <w:rPr>
          <w:sz w:val="22"/>
          <w:szCs w:val="22"/>
        </w:rPr>
      </w:pPr>
    </w:p>
    <w:p w14:paraId="55788608" w14:textId="0BBAC4DD" w:rsidR="001D0218" w:rsidRDefault="001D0218" w:rsidP="001D0218">
      <w:pPr>
        <w:pStyle w:val="Default"/>
        <w:rPr>
          <w:sz w:val="22"/>
          <w:szCs w:val="22"/>
        </w:rPr>
      </w:pPr>
    </w:p>
    <w:p w14:paraId="171F119A" w14:textId="1DF30715" w:rsidR="001D0218" w:rsidRDefault="001D0218" w:rsidP="001D0218">
      <w:pPr>
        <w:pStyle w:val="Default"/>
        <w:rPr>
          <w:sz w:val="22"/>
          <w:szCs w:val="22"/>
        </w:rPr>
      </w:pPr>
    </w:p>
    <w:p w14:paraId="0F6364B5" w14:textId="731B3071" w:rsidR="001D0218" w:rsidRDefault="001D0218" w:rsidP="001D0218">
      <w:pPr>
        <w:pStyle w:val="Default"/>
        <w:rPr>
          <w:sz w:val="22"/>
          <w:szCs w:val="22"/>
        </w:rPr>
      </w:pPr>
    </w:p>
    <w:p w14:paraId="751E6432" w14:textId="29F6C9D4" w:rsidR="001D0218" w:rsidRDefault="001D0218" w:rsidP="001D0218">
      <w:pPr>
        <w:pStyle w:val="Default"/>
        <w:rPr>
          <w:sz w:val="22"/>
          <w:szCs w:val="22"/>
        </w:rPr>
      </w:pPr>
    </w:p>
    <w:p w14:paraId="7BA980A3" w14:textId="30B8D704" w:rsidR="001D0218" w:rsidRDefault="001D0218" w:rsidP="001D0218">
      <w:pPr>
        <w:pStyle w:val="Default"/>
        <w:rPr>
          <w:sz w:val="22"/>
          <w:szCs w:val="22"/>
        </w:rPr>
      </w:pPr>
    </w:p>
    <w:p w14:paraId="3E1D7A36" w14:textId="0BE64795" w:rsidR="001D0218" w:rsidRDefault="001D0218" w:rsidP="001D0218">
      <w:pPr>
        <w:pStyle w:val="Default"/>
        <w:rPr>
          <w:sz w:val="22"/>
          <w:szCs w:val="22"/>
        </w:rPr>
      </w:pPr>
    </w:p>
    <w:p w14:paraId="1C54CA11" w14:textId="7BD8A4B8" w:rsidR="001D0218" w:rsidRDefault="001D0218" w:rsidP="001D0218">
      <w:pPr>
        <w:pStyle w:val="Default"/>
        <w:rPr>
          <w:sz w:val="22"/>
          <w:szCs w:val="22"/>
        </w:rPr>
      </w:pPr>
    </w:p>
    <w:p w14:paraId="4134300A" w14:textId="0A23B997" w:rsidR="001D0218" w:rsidRDefault="001D0218" w:rsidP="001D0218">
      <w:pPr>
        <w:pStyle w:val="Default"/>
        <w:rPr>
          <w:sz w:val="22"/>
          <w:szCs w:val="22"/>
        </w:rPr>
      </w:pPr>
    </w:p>
    <w:p w14:paraId="1793940C" w14:textId="13A3610F" w:rsidR="001D0218" w:rsidRDefault="001D0218" w:rsidP="001D0218">
      <w:pPr>
        <w:pStyle w:val="Default"/>
        <w:rPr>
          <w:sz w:val="22"/>
          <w:szCs w:val="22"/>
        </w:rPr>
      </w:pPr>
    </w:p>
    <w:p w14:paraId="7DCF47F9" w14:textId="14091F42" w:rsidR="001D0218" w:rsidRDefault="001D0218" w:rsidP="001D0218">
      <w:pPr>
        <w:pStyle w:val="Default"/>
        <w:rPr>
          <w:sz w:val="22"/>
          <w:szCs w:val="22"/>
        </w:rPr>
      </w:pPr>
    </w:p>
    <w:p w14:paraId="3D00EDEF" w14:textId="67B4C430" w:rsidR="001D0218" w:rsidRDefault="001D0218" w:rsidP="001D0218">
      <w:pPr>
        <w:pStyle w:val="Default"/>
        <w:rPr>
          <w:sz w:val="22"/>
          <w:szCs w:val="22"/>
        </w:rPr>
      </w:pPr>
    </w:p>
    <w:p w14:paraId="1CD74187" w14:textId="08F99497" w:rsidR="001D0218" w:rsidRDefault="001D0218" w:rsidP="001D0218">
      <w:pPr>
        <w:pStyle w:val="Default"/>
        <w:rPr>
          <w:sz w:val="22"/>
          <w:szCs w:val="22"/>
        </w:rPr>
      </w:pPr>
    </w:p>
    <w:p w14:paraId="69C60F56" w14:textId="6E475611" w:rsidR="001D0218" w:rsidRDefault="001D0218" w:rsidP="001D0218">
      <w:pPr>
        <w:pStyle w:val="Default"/>
        <w:rPr>
          <w:sz w:val="22"/>
          <w:szCs w:val="22"/>
        </w:rPr>
      </w:pPr>
    </w:p>
    <w:p w14:paraId="41BDC5BC" w14:textId="28578501" w:rsidR="001D0218" w:rsidRDefault="001D0218" w:rsidP="001D0218">
      <w:pPr>
        <w:pStyle w:val="Default"/>
        <w:rPr>
          <w:sz w:val="22"/>
          <w:szCs w:val="22"/>
        </w:rPr>
      </w:pPr>
    </w:p>
    <w:p w14:paraId="40964AAF" w14:textId="60BBF4D0" w:rsidR="001D0218" w:rsidRDefault="001D0218" w:rsidP="001D0218">
      <w:pPr>
        <w:pStyle w:val="Default"/>
        <w:rPr>
          <w:sz w:val="22"/>
          <w:szCs w:val="22"/>
        </w:rPr>
      </w:pPr>
    </w:p>
    <w:p w14:paraId="25ABB637" w14:textId="477A2FFA" w:rsidR="001D0218" w:rsidRDefault="001D0218" w:rsidP="001D0218">
      <w:pPr>
        <w:pStyle w:val="Default"/>
        <w:rPr>
          <w:sz w:val="22"/>
          <w:szCs w:val="22"/>
        </w:rPr>
      </w:pPr>
    </w:p>
    <w:p w14:paraId="358F550D" w14:textId="56BE9549" w:rsidR="001D0218" w:rsidRDefault="001D0218" w:rsidP="001D0218">
      <w:pPr>
        <w:pStyle w:val="Default"/>
        <w:rPr>
          <w:sz w:val="22"/>
          <w:szCs w:val="22"/>
        </w:rPr>
      </w:pPr>
    </w:p>
    <w:p w14:paraId="6871E8E2" w14:textId="75001E5C" w:rsidR="001D0218" w:rsidRDefault="001D0218" w:rsidP="001D0218">
      <w:pPr>
        <w:pStyle w:val="Default"/>
        <w:rPr>
          <w:sz w:val="22"/>
          <w:szCs w:val="22"/>
        </w:rPr>
      </w:pPr>
    </w:p>
    <w:p w14:paraId="20999DB8" w14:textId="77777777" w:rsidR="001D0218" w:rsidRDefault="001D0218" w:rsidP="001D0218">
      <w:pPr>
        <w:pStyle w:val="Default"/>
        <w:rPr>
          <w:sz w:val="22"/>
          <w:szCs w:val="22"/>
        </w:rPr>
      </w:pPr>
    </w:p>
    <w:p w14:paraId="08F4182C" w14:textId="0B7BA8F2" w:rsidR="001D0218" w:rsidRDefault="001D0218" w:rsidP="001D0218">
      <w:pPr>
        <w:pStyle w:val="Default"/>
        <w:rPr>
          <w:sz w:val="20"/>
          <w:szCs w:val="20"/>
        </w:rPr>
      </w:pPr>
      <w:r>
        <w:rPr>
          <w:sz w:val="20"/>
          <w:szCs w:val="20"/>
        </w:rPr>
        <w:t xml:space="preserve">© State of Queensland, Department of </w:t>
      </w:r>
      <w:r>
        <w:rPr>
          <w:sz w:val="20"/>
          <w:szCs w:val="20"/>
        </w:rPr>
        <w:t>Education</w:t>
      </w:r>
      <w:r>
        <w:rPr>
          <w:sz w:val="20"/>
          <w:szCs w:val="20"/>
        </w:rPr>
        <w:t xml:space="preserve">, </w:t>
      </w:r>
      <w:r>
        <w:rPr>
          <w:sz w:val="20"/>
          <w:szCs w:val="20"/>
        </w:rPr>
        <w:t>April</w:t>
      </w:r>
      <w:r>
        <w:rPr>
          <w:sz w:val="20"/>
          <w:szCs w:val="20"/>
        </w:rPr>
        <w:t xml:space="preserve"> 202</w:t>
      </w:r>
      <w:r>
        <w:rPr>
          <w:sz w:val="20"/>
          <w:szCs w:val="20"/>
        </w:rPr>
        <w:t>3</w:t>
      </w:r>
      <w:r>
        <w:rPr>
          <w:sz w:val="20"/>
          <w:szCs w:val="20"/>
        </w:rPr>
        <w:t xml:space="preserve">. </w:t>
      </w:r>
    </w:p>
    <w:p w14:paraId="42849543" w14:textId="17500C14" w:rsidR="00264E1E" w:rsidRDefault="001D0218" w:rsidP="001D0218">
      <w:r>
        <w:rPr>
          <w:sz w:val="20"/>
          <w:szCs w:val="20"/>
        </w:rP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sectPr w:rsidR="00264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18"/>
    <w:rsid w:val="001D0218"/>
    <w:rsid w:val="00264E1E"/>
    <w:rsid w:val="00BA53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1357"/>
  <w15:chartTrackingRefBased/>
  <w15:docId w15:val="{12E50AB2-DF96-4F78-80D7-1AC0316B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2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9180CB4FF7E94581A14F5756476147" ma:contentTypeVersion="1" ma:contentTypeDescription="Create a new document." ma:contentTypeScope="" ma:versionID="d6dc329f86d5b4ba2ba0c888ff29b962">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DELIZO, Dan</DisplayName>
        <AccountId>21</AccountId>
        <AccountType/>
      </UserInfo>
    </PPModeratedBy>
    <PPContentApprover xmlns="cb3c87a9-729f-4b5b-b995-78be8b1e41f4">
      <UserInfo>
        <DisplayName/>
        <AccountId xsi:nil="true"/>
        <AccountType/>
      </UserInfo>
    </PPContentApprover>
    <PPModeratedDate xmlns="cb3c87a9-729f-4b5b-b995-78be8b1e41f4">2023-05-09T23:41:02+00:00</PPModeratedDate>
    <PPLastReviewedBy xmlns="cb3c87a9-729f-4b5b-b995-78be8b1e41f4">
      <UserInfo>
        <DisplayName>DELIZO, Dan</DisplayName>
        <AccountId>21</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DELIZO, Dan</DisplayName>
        <AccountId>21</AccountId>
        <AccountType/>
      </UserInfo>
    </PPSubmittedBy>
    <PPSubmittedDate xmlns="cb3c87a9-729f-4b5b-b995-78be8b1e41f4">2023-05-09T23:40:39+00:00</PPSubmittedDate>
    <PublishingExpirationDate xmlns="http://schemas.microsoft.com/sharepoint/v3" xsi:nil="true"/>
    <PPLastReviewedDate xmlns="cb3c87a9-729f-4b5b-b995-78be8b1e41f4">2023-05-09T23:41:02+00:00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749CA223-66BC-42B9-8B9A-C78C2D481666}"/>
</file>

<file path=customXml/itemProps2.xml><?xml version="1.0" encoding="utf-8"?>
<ds:datastoreItem xmlns:ds="http://schemas.openxmlformats.org/officeDocument/2006/customXml" ds:itemID="{AEFD3797-058E-4851-B487-65BF2C3BE37C}"/>
</file>

<file path=customXml/itemProps3.xml><?xml version="1.0" encoding="utf-8"?>
<ds:datastoreItem xmlns:ds="http://schemas.openxmlformats.org/officeDocument/2006/customXml" ds:itemID="{661FAC15-92CF-4520-BDEC-0C89E8E12CB9}"/>
</file>

<file path=docProps/app.xml><?xml version="1.0" encoding="utf-8"?>
<Properties xmlns="http://schemas.openxmlformats.org/officeDocument/2006/extended-properties" xmlns:vt="http://schemas.openxmlformats.org/officeDocument/2006/docPropsVTypes">
  <Template>Normal.dotm</Template>
  <TotalTime>10</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for Gold Round 2 Infrastructure Fund Fact sheet - Evidence to support Applications</dc:title>
  <dc:subject>Go for Gold Round 2 Infrastructure Fund Fact sheet - Evidence to support Applications</dc:subject>
  <dc:creator>Queensland Government</dc:creator>
  <cp:keywords/>
  <dc:description/>
  <cp:revision>2</cp:revision>
  <dcterms:created xsi:type="dcterms:W3CDTF">2023-04-10T23:25:00Z</dcterms:created>
  <dcterms:modified xsi:type="dcterms:W3CDTF">2023-04-10T23:35:00Z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0x010100949180CB4FF7E94581A14F5756476147</vt:lpwstr>
  </property>
</Properties>
</file>